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BB" w:rsidRDefault="008E6BBB" w:rsidP="008E6BBB">
      <w:pPr>
        <w:shd w:val="clear" w:color="auto" w:fill="FFFFFF"/>
        <w:spacing w:after="120" w:line="360" w:lineRule="atLeast"/>
        <w:textAlignment w:val="baseline"/>
        <w:outlineLvl w:val="3"/>
        <w:rPr>
          <w:rFonts w:ascii="Arial" w:eastAsia="Times New Roman" w:hAnsi="Arial" w:cs="Arial"/>
          <w:color w:val="004374"/>
          <w:sz w:val="21"/>
          <w:szCs w:val="21"/>
        </w:rPr>
      </w:pPr>
      <w:r>
        <w:rPr>
          <w:rFonts w:ascii="Arial" w:eastAsia="Times New Roman" w:hAnsi="Arial" w:cs="Arial"/>
          <w:color w:val="004374"/>
          <w:sz w:val="21"/>
          <w:szCs w:val="21"/>
        </w:rPr>
        <w:t>Michael Buratovich</w:t>
      </w:r>
    </w:p>
    <w:p w:rsidR="008E6BBB" w:rsidRDefault="008E6BBB" w:rsidP="008E6BBB">
      <w:pPr>
        <w:shd w:val="clear" w:color="auto" w:fill="FFFFFF"/>
        <w:spacing w:after="120" w:line="360" w:lineRule="atLeast"/>
        <w:textAlignment w:val="baseline"/>
        <w:outlineLvl w:val="3"/>
        <w:rPr>
          <w:rFonts w:ascii="Arial" w:eastAsia="Times New Roman" w:hAnsi="Arial" w:cs="Arial"/>
          <w:color w:val="004374"/>
          <w:sz w:val="21"/>
          <w:szCs w:val="21"/>
        </w:rPr>
      </w:pPr>
    </w:p>
    <w:p w:rsidR="008E6BBB" w:rsidRPr="008E6BBB" w:rsidRDefault="008E6BBB" w:rsidP="008E6BBB">
      <w:pPr>
        <w:shd w:val="clear" w:color="auto" w:fill="FFFFFF"/>
        <w:spacing w:after="120" w:line="360" w:lineRule="atLeast"/>
        <w:textAlignment w:val="baseline"/>
        <w:outlineLvl w:val="3"/>
        <w:rPr>
          <w:rFonts w:ascii="Arial" w:eastAsia="Times New Roman" w:hAnsi="Arial" w:cs="Arial"/>
          <w:color w:val="004374"/>
          <w:sz w:val="21"/>
          <w:szCs w:val="21"/>
        </w:rPr>
      </w:pPr>
      <w:r w:rsidRPr="008E6BBB">
        <w:rPr>
          <w:rFonts w:ascii="Arial" w:eastAsia="Times New Roman" w:hAnsi="Arial" w:cs="Arial"/>
          <w:color w:val="004374"/>
          <w:sz w:val="21"/>
          <w:szCs w:val="21"/>
        </w:rPr>
        <w:t>Education</w:t>
      </w:r>
    </w:p>
    <w:p w:rsidR="008E6BBB" w:rsidRPr="008E6BBB" w:rsidRDefault="008E6BBB" w:rsidP="008E6BBB">
      <w:pPr>
        <w:numPr>
          <w:ilvl w:val="0"/>
          <w:numId w:val="2"/>
        </w:numPr>
        <w:spacing w:after="0" w:line="360" w:lineRule="atLeast"/>
        <w:ind w:left="0"/>
        <w:textAlignment w:val="baseline"/>
        <w:rPr>
          <w:rFonts w:ascii="Open Sans" w:eastAsia="Times New Roman" w:hAnsi="Open Sans" w:cs="Times New Roman"/>
          <w:color w:val="222222"/>
          <w:sz w:val="24"/>
          <w:szCs w:val="24"/>
        </w:rPr>
      </w:pPr>
      <w:r w:rsidRPr="008E6BBB">
        <w:rPr>
          <w:rFonts w:ascii="Open Sans" w:eastAsia="Times New Roman" w:hAnsi="Open Sans" w:cs="Times New Roman"/>
          <w:color w:val="222222"/>
          <w:sz w:val="24"/>
          <w:szCs w:val="24"/>
        </w:rPr>
        <w:t>Ph.D., Cell and Developmental Biology from , 1994</w:t>
      </w:r>
    </w:p>
    <w:p w:rsidR="008E6BBB" w:rsidRPr="008E6BBB" w:rsidRDefault="008E6BBB" w:rsidP="008E6BBB">
      <w:pPr>
        <w:numPr>
          <w:ilvl w:val="0"/>
          <w:numId w:val="2"/>
        </w:numPr>
        <w:spacing w:after="0" w:line="360" w:lineRule="atLeast"/>
        <w:ind w:left="0"/>
        <w:textAlignment w:val="baseline"/>
        <w:rPr>
          <w:rFonts w:ascii="Open Sans" w:eastAsia="Times New Roman" w:hAnsi="Open Sans" w:cs="Times New Roman"/>
          <w:color w:val="222222"/>
          <w:sz w:val="24"/>
          <w:szCs w:val="24"/>
        </w:rPr>
      </w:pPr>
      <w:r w:rsidRPr="008E6BBB">
        <w:rPr>
          <w:rFonts w:ascii="Open Sans" w:eastAsia="Times New Roman" w:hAnsi="Open Sans" w:cs="Times New Roman"/>
          <w:color w:val="222222"/>
          <w:sz w:val="24"/>
          <w:szCs w:val="24"/>
        </w:rPr>
        <w:t>M.S., Microbiology from University of California Davis</w:t>
      </w:r>
    </w:p>
    <w:p w:rsidR="008E6BBB" w:rsidRPr="008E6BBB" w:rsidRDefault="008E6BBB" w:rsidP="008E6BBB">
      <w:pPr>
        <w:numPr>
          <w:ilvl w:val="0"/>
          <w:numId w:val="2"/>
        </w:numPr>
        <w:spacing w:after="0" w:line="360" w:lineRule="atLeast"/>
        <w:ind w:left="0"/>
        <w:textAlignment w:val="baseline"/>
        <w:rPr>
          <w:rFonts w:ascii="Open Sans" w:eastAsia="Times New Roman" w:hAnsi="Open Sans" w:cs="Times New Roman"/>
          <w:color w:val="222222"/>
          <w:sz w:val="24"/>
          <w:szCs w:val="24"/>
        </w:rPr>
      </w:pPr>
      <w:r w:rsidRPr="008E6BBB">
        <w:rPr>
          <w:rFonts w:ascii="Open Sans" w:eastAsia="Times New Roman" w:hAnsi="Open Sans" w:cs="Times New Roman"/>
          <w:color w:val="222222"/>
          <w:sz w:val="24"/>
          <w:szCs w:val="24"/>
        </w:rPr>
        <w:t>B.S., Bacteriology from University of California Davis</w:t>
      </w:r>
    </w:p>
    <w:p w:rsidR="008E6BBB" w:rsidRPr="008E6BBB" w:rsidRDefault="008E6BBB" w:rsidP="008E6BBB">
      <w:pPr>
        <w:spacing w:after="300" w:line="240" w:lineRule="auto"/>
        <w:rPr>
          <w:rFonts w:ascii="Times New Roman" w:eastAsia="Times New Roman" w:hAnsi="Times New Roman" w:cs="Times New Roman"/>
          <w:sz w:val="24"/>
          <w:szCs w:val="24"/>
        </w:rPr>
      </w:pPr>
      <w:r w:rsidRPr="008E6BBB">
        <w:rPr>
          <w:rFonts w:ascii="Times New Roman" w:eastAsia="Times New Roman" w:hAnsi="Times New Roman" w:cs="Times New Roman"/>
          <w:sz w:val="24"/>
          <w:szCs w:val="24"/>
        </w:rPr>
        <w:pict>
          <v:rect id="_x0000_i1025" style="width:0;height:.75pt" o:hralign="center" o:hrstd="t" o:hrnoshade="t" o:hr="t" fillcolor="#222" stroked="f"/>
        </w:pict>
      </w:r>
    </w:p>
    <w:p w:rsidR="008E6BBB" w:rsidRPr="008E6BBB" w:rsidRDefault="008E6BBB" w:rsidP="008E6BBB">
      <w:pPr>
        <w:shd w:val="clear" w:color="auto" w:fill="FFFFFF"/>
        <w:spacing w:after="120" w:line="360" w:lineRule="atLeast"/>
        <w:textAlignment w:val="baseline"/>
        <w:outlineLvl w:val="1"/>
        <w:rPr>
          <w:rFonts w:ascii="Arial" w:eastAsia="Times New Roman" w:hAnsi="Arial" w:cs="Arial"/>
          <w:color w:val="004374"/>
          <w:sz w:val="33"/>
          <w:szCs w:val="33"/>
        </w:rPr>
      </w:pPr>
      <w:r w:rsidRPr="008E6BBB">
        <w:rPr>
          <w:rFonts w:ascii="Arial" w:eastAsia="Times New Roman" w:hAnsi="Arial" w:cs="Arial"/>
          <w:color w:val="004374"/>
          <w:sz w:val="33"/>
          <w:szCs w:val="33"/>
        </w:rPr>
        <w:t>Associate Professor of Biology</w:t>
      </w:r>
    </w:p>
    <w:p w:rsidR="008E6BBB" w:rsidRPr="008E6BBB" w:rsidRDefault="008E6BBB" w:rsidP="008E6BBB">
      <w:pPr>
        <w:shd w:val="clear" w:color="auto" w:fill="FFFFFF"/>
        <w:spacing w:after="0" w:line="360" w:lineRule="atLeast"/>
        <w:textAlignment w:val="baseline"/>
        <w:rPr>
          <w:rFonts w:ascii="Open Sans" w:eastAsia="Times New Roman" w:hAnsi="Open Sans" w:cs="Times New Roman"/>
          <w:color w:val="222222"/>
          <w:sz w:val="24"/>
          <w:szCs w:val="24"/>
        </w:rPr>
      </w:pPr>
      <w:r w:rsidRPr="008E6BBB">
        <w:rPr>
          <w:rFonts w:ascii="Open Sans" w:eastAsia="Times New Roman" w:hAnsi="Open Sans" w:cs="Times New Roman"/>
          <w:color w:val="222222"/>
          <w:sz w:val="24"/>
          <w:szCs w:val="24"/>
        </w:rPr>
        <w:t>Michael came to Spring Arbor University in 1999 as assistant professor of biochemistry. He has taught biochemistry, cell biology, genetics, genes and speciation, human physiology, senior seminar and pharmacology. He has also directed student research projects in fruit fly development, antimicrobial agents, and fruit fly repellents and attractants. He has published articles in numerous encyclopedias, </w:t>
      </w:r>
      <w:r w:rsidRPr="008E6BBB">
        <w:rPr>
          <w:rFonts w:ascii="Open Sans" w:eastAsia="Times New Roman" w:hAnsi="Open Sans" w:cs="Times New Roman"/>
          <w:i/>
          <w:iCs/>
          <w:color w:val="222222"/>
          <w:sz w:val="24"/>
          <w:szCs w:val="24"/>
        </w:rPr>
        <w:t>Developmental Biology</w:t>
      </w:r>
      <w:r w:rsidRPr="008E6BBB">
        <w:rPr>
          <w:rFonts w:ascii="Open Sans" w:eastAsia="Times New Roman" w:hAnsi="Open Sans" w:cs="Times New Roman"/>
          <w:color w:val="222222"/>
          <w:sz w:val="24"/>
          <w:szCs w:val="24"/>
        </w:rPr>
        <w:t>, </w:t>
      </w:r>
      <w:r w:rsidRPr="008E6BBB">
        <w:rPr>
          <w:rFonts w:ascii="Open Sans" w:eastAsia="Times New Roman" w:hAnsi="Open Sans" w:cs="Times New Roman"/>
          <w:i/>
          <w:iCs/>
          <w:color w:val="222222"/>
          <w:sz w:val="24"/>
          <w:szCs w:val="24"/>
        </w:rPr>
        <w:t>Drosophila</w:t>
      </w:r>
      <w:r w:rsidRPr="008E6BBB">
        <w:rPr>
          <w:rFonts w:ascii="Open Sans" w:eastAsia="Times New Roman" w:hAnsi="Open Sans" w:cs="Times New Roman"/>
          <w:color w:val="222222"/>
          <w:sz w:val="24"/>
          <w:szCs w:val="24"/>
        </w:rPr>
        <w:t> </w:t>
      </w:r>
      <w:r w:rsidRPr="008E6BBB">
        <w:rPr>
          <w:rFonts w:ascii="Open Sans" w:eastAsia="Times New Roman" w:hAnsi="Open Sans" w:cs="Times New Roman"/>
          <w:i/>
          <w:iCs/>
          <w:color w:val="222222"/>
          <w:sz w:val="24"/>
          <w:szCs w:val="24"/>
        </w:rPr>
        <w:t xml:space="preserve">Information </w:t>
      </w:r>
      <w:proofErr w:type="spellStart"/>
      <w:r w:rsidRPr="008E6BBB">
        <w:rPr>
          <w:rFonts w:ascii="Open Sans" w:eastAsia="Times New Roman" w:hAnsi="Open Sans" w:cs="Times New Roman"/>
          <w:i/>
          <w:iCs/>
          <w:color w:val="222222"/>
          <w:sz w:val="24"/>
          <w:szCs w:val="24"/>
        </w:rPr>
        <w:t>Service</w:t>
      </w:r>
      <w:proofErr w:type="gramStart"/>
      <w:r w:rsidRPr="008E6BBB">
        <w:rPr>
          <w:rFonts w:ascii="Open Sans" w:eastAsia="Times New Roman" w:hAnsi="Open Sans" w:cs="Times New Roman"/>
          <w:color w:val="222222"/>
          <w:sz w:val="24"/>
          <w:szCs w:val="24"/>
        </w:rPr>
        <w:t>,</w:t>
      </w:r>
      <w:r w:rsidRPr="008E6BBB">
        <w:rPr>
          <w:rFonts w:ascii="Open Sans" w:eastAsia="Times New Roman" w:hAnsi="Open Sans" w:cs="Times New Roman"/>
          <w:i/>
          <w:iCs/>
          <w:color w:val="222222"/>
          <w:sz w:val="24"/>
          <w:szCs w:val="24"/>
        </w:rPr>
        <w:t>Reports</w:t>
      </w:r>
      <w:proofErr w:type="spellEnd"/>
      <w:proofErr w:type="gramEnd"/>
      <w:r w:rsidRPr="008E6BBB">
        <w:rPr>
          <w:rFonts w:ascii="Open Sans" w:eastAsia="Times New Roman" w:hAnsi="Open Sans" w:cs="Times New Roman"/>
          <w:i/>
          <w:iCs/>
          <w:color w:val="222222"/>
          <w:sz w:val="24"/>
          <w:szCs w:val="24"/>
        </w:rPr>
        <w:t xml:space="preserve"> of the National Center for Science Education</w:t>
      </w:r>
      <w:r w:rsidRPr="008E6BBB">
        <w:rPr>
          <w:rFonts w:ascii="Open Sans" w:eastAsia="Times New Roman" w:hAnsi="Open Sans" w:cs="Times New Roman"/>
          <w:color w:val="222222"/>
          <w:sz w:val="24"/>
          <w:szCs w:val="24"/>
        </w:rPr>
        <w:t>, </w:t>
      </w:r>
      <w:r w:rsidRPr="008E6BBB">
        <w:rPr>
          <w:rFonts w:ascii="Open Sans" w:eastAsia="Times New Roman" w:hAnsi="Open Sans" w:cs="Times New Roman"/>
          <w:i/>
          <w:iCs/>
          <w:color w:val="222222"/>
          <w:sz w:val="24"/>
          <w:szCs w:val="24"/>
        </w:rPr>
        <w:t>Genetics</w:t>
      </w:r>
      <w:r w:rsidRPr="008E6BBB">
        <w:rPr>
          <w:rFonts w:ascii="Open Sans" w:eastAsia="Times New Roman" w:hAnsi="Open Sans" w:cs="Times New Roman"/>
          <w:color w:val="222222"/>
          <w:sz w:val="24"/>
          <w:szCs w:val="24"/>
        </w:rPr>
        <w:t>, </w:t>
      </w:r>
      <w:r w:rsidRPr="008E6BBB">
        <w:rPr>
          <w:rFonts w:ascii="Open Sans" w:eastAsia="Times New Roman" w:hAnsi="Open Sans" w:cs="Times New Roman"/>
          <w:i/>
          <w:iCs/>
          <w:color w:val="222222"/>
          <w:sz w:val="24"/>
          <w:szCs w:val="24"/>
        </w:rPr>
        <w:t xml:space="preserve">Stem Cells and </w:t>
      </w:r>
      <w:proofErr w:type="spellStart"/>
      <w:r w:rsidRPr="008E6BBB">
        <w:rPr>
          <w:rFonts w:ascii="Open Sans" w:eastAsia="Times New Roman" w:hAnsi="Open Sans" w:cs="Times New Roman"/>
          <w:i/>
          <w:iCs/>
          <w:color w:val="222222"/>
          <w:sz w:val="24"/>
          <w:szCs w:val="24"/>
        </w:rPr>
        <w:t>Development</w:t>
      </w:r>
      <w:r w:rsidRPr="008E6BBB">
        <w:rPr>
          <w:rFonts w:ascii="Open Sans" w:eastAsia="Times New Roman" w:hAnsi="Open Sans" w:cs="Times New Roman"/>
          <w:color w:val="222222"/>
          <w:sz w:val="24"/>
          <w:szCs w:val="24"/>
        </w:rPr>
        <w:t>,</w:t>
      </w:r>
      <w:r w:rsidRPr="008E6BBB">
        <w:rPr>
          <w:rFonts w:ascii="Open Sans" w:eastAsia="Times New Roman" w:hAnsi="Open Sans" w:cs="Times New Roman"/>
          <w:i/>
          <w:iCs/>
          <w:color w:val="222222"/>
          <w:sz w:val="24"/>
          <w:szCs w:val="24"/>
        </w:rPr>
        <w:t>Recent</w:t>
      </w:r>
      <w:proofErr w:type="spellEnd"/>
      <w:r w:rsidRPr="008E6BBB">
        <w:rPr>
          <w:rFonts w:ascii="Open Sans" w:eastAsia="Times New Roman" w:hAnsi="Open Sans" w:cs="Times New Roman"/>
          <w:i/>
          <w:iCs/>
          <w:color w:val="222222"/>
          <w:sz w:val="24"/>
          <w:szCs w:val="24"/>
        </w:rPr>
        <w:t xml:space="preserve"> Patents on Anti-Cancer Discovery</w:t>
      </w:r>
      <w:r w:rsidRPr="008E6BBB">
        <w:rPr>
          <w:rFonts w:ascii="Open Sans" w:eastAsia="Times New Roman" w:hAnsi="Open Sans" w:cs="Times New Roman"/>
          <w:color w:val="222222"/>
          <w:sz w:val="24"/>
          <w:szCs w:val="24"/>
        </w:rPr>
        <w:t>, and </w:t>
      </w:r>
      <w:r w:rsidRPr="008E6BBB">
        <w:rPr>
          <w:rFonts w:ascii="Open Sans" w:eastAsia="Times New Roman" w:hAnsi="Open Sans" w:cs="Times New Roman"/>
          <w:i/>
          <w:iCs/>
          <w:color w:val="222222"/>
          <w:sz w:val="24"/>
          <w:szCs w:val="24"/>
        </w:rPr>
        <w:t>Perspectives on Science and the Christian Faith</w:t>
      </w:r>
      <w:r w:rsidRPr="008E6BBB">
        <w:rPr>
          <w:rFonts w:ascii="Open Sans" w:eastAsia="Times New Roman" w:hAnsi="Open Sans" w:cs="Times New Roman"/>
          <w:color w:val="222222"/>
          <w:sz w:val="24"/>
          <w:szCs w:val="24"/>
        </w:rPr>
        <w:t>.</w:t>
      </w:r>
    </w:p>
    <w:p w:rsidR="008019AB" w:rsidRPr="008E6BBB" w:rsidRDefault="008019AB" w:rsidP="008E6BBB"/>
    <w:sectPr w:rsidR="008019AB" w:rsidRPr="008E6BBB"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592"/>
    <w:multiLevelType w:val="multilevel"/>
    <w:tmpl w:val="6E56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329EA"/>
    <w:multiLevelType w:val="multilevel"/>
    <w:tmpl w:val="57C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D14"/>
    <w:rsid w:val="006D5D14"/>
    <w:rsid w:val="008019AB"/>
    <w:rsid w:val="008E6B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paragraph" w:styleId="Heading2">
    <w:name w:val="heading 2"/>
    <w:basedOn w:val="Normal"/>
    <w:link w:val="Heading2Char"/>
    <w:uiPriority w:val="9"/>
    <w:qFormat/>
    <w:rsid w:val="006D5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D5D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D1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D5D1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D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6BBB"/>
  </w:style>
  <w:style w:type="character" w:styleId="Emphasis">
    <w:name w:val="Emphasis"/>
    <w:basedOn w:val="DefaultParagraphFont"/>
    <w:uiPriority w:val="20"/>
    <w:qFormat/>
    <w:rsid w:val="008E6BBB"/>
    <w:rPr>
      <w:i/>
      <w:iCs/>
    </w:rPr>
  </w:style>
</w:styles>
</file>

<file path=word/webSettings.xml><?xml version="1.0" encoding="utf-8"?>
<w:webSettings xmlns:r="http://schemas.openxmlformats.org/officeDocument/2006/relationships" xmlns:w="http://schemas.openxmlformats.org/wordprocessingml/2006/main">
  <w:divs>
    <w:div w:id="781261434">
      <w:bodyDiv w:val="1"/>
      <w:marLeft w:val="0"/>
      <w:marRight w:val="0"/>
      <w:marTop w:val="0"/>
      <w:marBottom w:val="0"/>
      <w:divBdr>
        <w:top w:val="none" w:sz="0" w:space="0" w:color="auto"/>
        <w:left w:val="none" w:sz="0" w:space="0" w:color="auto"/>
        <w:bottom w:val="none" w:sz="0" w:space="0" w:color="auto"/>
        <w:right w:val="none" w:sz="0" w:space="0" w:color="auto"/>
      </w:divBdr>
      <w:divsChild>
        <w:div w:id="1477338080">
          <w:marLeft w:val="0"/>
          <w:marRight w:val="0"/>
          <w:marTop w:val="0"/>
          <w:marBottom w:val="0"/>
          <w:divBdr>
            <w:top w:val="none" w:sz="0" w:space="0" w:color="auto"/>
            <w:left w:val="none" w:sz="0" w:space="0" w:color="auto"/>
            <w:bottom w:val="none" w:sz="0" w:space="0" w:color="auto"/>
            <w:right w:val="none" w:sz="0" w:space="0" w:color="auto"/>
          </w:divBdr>
        </w:div>
      </w:divsChild>
    </w:div>
    <w:div w:id="1597716273">
      <w:bodyDiv w:val="1"/>
      <w:marLeft w:val="0"/>
      <w:marRight w:val="0"/>
      <w:marTop w:val="0"/>
      <w:marBottom w:val="0"/>
      <w:divBdr>
        <w:top w:val="none" w:sz="0" w:space="0" w:color="auto"/>
        <w:left w:val="none" w:sz="0" w:space="0" w:color="auto"/>
        <w:bottom w:val="none" w:sz="0" w:space="0" w:color="auto"/>
        <w:right w:val="none" w:sz="0" w:space="0" w:color="auto"/>
      </w:divBdr>
      <w:divsChild>
        <w:div w:id="214318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Company>Toshiba</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2</cp:revision>
  <dcterms:created xsi:type="dcterms:W3CDTF">2015-03-13T23:57:00Z</dcterms:created>
  <dcterms:modified xsi:type="dcterms:W3CDTF">2015-03-13T23:57:00Z</dcterms:modified>
</cp:coreProperties>
</file>